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24"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24"/>
      </w:tblGrid>
      <w:tr w:rsidR="007C4BE6" w:rsidTr="007C4BE6">
        <w:trPr>
          <w:trHeight w:val="1224"/>
        </w:trPr>
        <w:tc>
          <w:tcPr>
            <w:tcW w:w="9024" w:type="dxa"/>
          </w:tcPr>
          <w:p w:rsidR="007C4BE6" w:rsidRDefault="007C4BE6" w:rsidP="00B24426">
            <w:pPr>
              <w:ind w:left="105" w:right="-427"/>
              <w:jc w:val="both"/>
            </w:pPr>
            <w:bookmarkStart w:id="0" w:name="_GoBack"/>
            <w:bookmarkEnd w:id="0"/>
            <w:proofErr w:type="spellStart"/>
            <w:r>
              <w:t>Arnoux</w:t>
            </w:r>
            <w:proofErr w:type="spellEnd"/>
            <w:r>
              <w:t xml:space="preserve">, E. </w:t>
            </w:r>
            <w:r>
              <w:rPr>
                <w:i/>
                <w:iCs/>
              </w:rPr>
              <w:t xml:space="preserve">et al </w:t>
            </w:r>
            <w:r>
              <w:t xml:space="preserve">(2002): “Las prácticas de lectura”; en: </w:t>
            </w:r>
            <w:r>
              <w:rPr>
                <w:i/>
                <w:iCs/>
              </w:rPr>
              <w:t>La lectura y la escritura en la Universidad</w:t>
            </w:r>
            <w:r>
              <w:t xml:space="preserve">; Eudeba: Buenos Aires. </w:t>
            </w:r>
          </w:p>
        </w:tc>
      </w:tr>
    </w:tbl>
    <w:p w:rsidR="007C4BE6" w:rsidRDefault="007C4BE6" w:rsidP="00B24426">
      <w:pPr>
        <w:ind w:right="-427"/>
        <w:jc w:val="both"/>
      </w:pPr>
    </w:p>
    <w:p w:rsidR="007C4BE6" w:rsidRDefault="007C4BE6" w:rsidP="00B24426">
      <w:pPr>
        <w:ind w:right="-427"/>
        <w:jc w:val="both"/>
      </w:pPr>
      <w:r>
        <w:t xml:space="preserve">La lectura es una de las prácticas con mayor presencia en la vida universitaria. Uno de los mayores </w:t>
      </w:r>
      <w:proofErr w:type="gramStart"/>
      <w:r>
        <w:t>obstáculos</w:t>
      </w:r>
      <w:proofErr w:type="gramEnd"/>
      <w:r>
        <w:t xml:space="preserve"> que debe sortear el alumno que inicia sus estudios superiores es precisamente adquirir el hábito de la lectura. </w:t>
      </w:r>
      <w:r w:rsidR="00FE4EF7">
        <w:t>D</w:t>
      </w:r>
      <w:r>
        <w:t xml:space="preserve">e la lectura sostenida, profunda, crítica, analítica de textos extensos, complejos, ante los que en la mayoría de los casos es la primera vez que es enfrenta. </w:t>
      </w:r>
    </w:p>
    <w:p w:rsidR="007C4BE6" w:rsidRDefault="007C4BE6" w:rsidP="00B24426">
      <w:pPr>
        <w:ind w:right="-427"/>
        <w:jc w:val="both"/>
      </w:pPr>
      <w:r>
        <w:t>¿Cómo se lee en la Universidad? ¿Llevar a cabo esta tarea requiere de algún aprendizaje? Como veremos, las prácticas de lec</w:t>
      </w:r>
      <w:r w:rsidR="00FE4EF7">
        <w:t>t</w:t>
      </w:r>
      <w:r>
        <w:t xml:space="preserve">ura que realizan los estudiantes universitarios en relación con sus carreras tienen una especificidad que las diferencia de las que realizan en otros ámbitos, por los textos que se leen, por los saberes previos que suponen, por los soportes materiales que predominan en la circulación de los textos a ser leídos, por la presencia de la institución académica como mediadora de esa práctica lectora y por la finalidad de la lectura.  </w:t>
      </w:r>
      <w:r w:rsidR="00FE4EF7">
        <w:t>D</w:t>
      </w:r>
      <w:r>
        <w:t>e modo que es indispensable que el alumno/lector aprenda cuanto antes los códigos que regular la actividad lec</w:t>
      </w:r>
      <w:r w:rsidR="00FE4EF7">
        <w:t>t</w:t>
      </w:r>
      <w:r>
        <w:t xml:space="preserve">ora en la universidad y esté alerta para no confiar solo en los modos </w:t>
      </w:r>
      <w:r w:rsidR="00FE4EF7">
        <w:t xml:space="preserve">en </w:t>
      </w:r>
      <w:r>
        <w:t xml:space="preserve">que ha leído en otros ámbitos -incluso dentro d las instituciones educativas previas- ya que es probable que no le resulten eficaces para enfrentar las exigencias académicas. </w:t>
      </w:r>
    </w:p>
    <w:p w:rsidR="007C4BE6" w:rsidRDefault="007C4BE6" w:rsidP="00B24426">
      <w:pPr>
        <w:ind w:right="-427"/>
        <w:jc w:val="both"/>
      </w:pPr>
      <w:r>
        <w:t>Con respecto a los textos que se leen, e</w:t>
      </w:r>
      <w:r w:rsidR="00FE4EF7">
        <w:t>sto</w:t>
      </w:r>
      <w:r>
        <w:t>s suelen estar vinculados al quehacer científico, se</w:t>
      </w:r>
      <w:r w:rsidR="00FE4EF7">
        <w:t>r</w:t>
      </w:r>
      <w:r>
        <w:t xml:space="preserve"> muy variados, heterogéneos, pero casi todos de un alto grado de complejidad, que puede deberse a diversas razo</w:t>
      </w:r>
      <w:r w:rsidR="00FE4EF7">
        <w:t>n</w:t>
      </w:r>
      <w:r>
        <w:t>es: a los conocimientos previos que demanda</w:t>
      </w:r>
      <w:r w:rsidR="00FE4EF7">
        <w:t>n</w:t>
      </w:r>
      <w:r>
        <w:t xml:space="preserve">, a la presencia de citas, o, por ejemplo y entre muchas otras razones, a la construcción de complejas redes conceptuales cuya interpretación requiere, justamente, que se las lea en red, en sistema. </w:t>
      </w:r>
    </w:p>
    <w:p w:rsidR="007C4BE6" w:rsidRDefault="007C4BE6" w:rsidP="00B24426">
      <w:pPr>
        <w:ind w:right="-427"/>
        <w:jc w:val="both"/>
      </w:pPr>
      <w:r>
        <w:t xml:space="preserve">Los soportes materiales que predominan en las lecturas de los estudiantes aportan su caracterización a esta práctica. En la mayor parte de los casos el alumno lee fotocopias, muy pocas veces libros complejos y con gran frecuencia fotocopias de capítulos o simplemente de partes de un texto mayor. Este rasgo de época incidió positivamente en el qué se lee al facilitar el acceso a fuentes diversas, pero en cuanto al modo en que se lee acentuó otro rasgo de época -que no favorece las exigencias de la lectura universitaria- como es la lectura fragmentaria y descontextualizada. </w:t>
      </w:r>
    </w:p>
    <w:p w:rsidR="000D1F1B" w:rsidRDefault="000D1F1B" w:rsidP="00B24426">
      <w:pPr>
        <w:ind w:right="-427"/>
        <w:jc w:val="both"/>
      </w:pPr>
      <w:r>
        <w:t>Pero si hay algo que tienen en común</w:t>
      </w:r>
      <w:r w:rsidR="00196454">
        <w:t xml:space="preserve"> gran parte de las lecturas que reali</w:t>
      </w:r>
      <w:r w:rsidR="00FE4EF7">
        <w:t>z</w:t>
      </w:r>
      <w:r w:rsidR="00196454">
        <w:t>an los estudiantes a lo largo de sus carreras es la finalidad: las lec</w:t>
      </w:r>
      <w:r w:rsidR="00FE4EF7">
        <w:t>t</w:t>
      </w:r>
      <w:r w:rsidR="00196454">
        <w:t>uras</w:t>
      </w:r>
      <w:r w:rsidR="00FE4EF7">
        <w:t xml:space="preserve"> </w:t>
      </w:r>
      <w:r w:rsidR="00196454">
        <w:t>qu</w:t>
      </w:r>
      <w:r w:rsidR="00FE4EF7">
        <w:t>e</w:t>
      </w:r>
      <w:r w:rsidR="00196454">
        <w:t xml:space="preserve"> pauta la universidad obligan a dar cuenta de que se ha leído, para demostrar que se ha adquirido un saber. </w:t>
      </w:r>
      <w:r w:rsidR="00FE4EF7">
        <w:t>E</w:t>
      </w:r>
      <w:r w:rsidR="00196454">
        <w:t>l alumno/lector de l</w:t>
      </w:r>
      <w:r w:rsidR="00FE4EF7">
        <w:t>os</w:t>
      </w:r>
      <w:r w:rsidR="00196454">
        <w:t xml:space="preserve"> textos que da a leer un profesor puede aproximarse y entrar a ellos de</w:t>
      </w:r>
      <w:r w:rsidR="00FE4EF7">
        <w:t xml:space="preserve"> </w:t>
      </w:r>
      <w:r w:rsidR="00196454">
        <w:t xml:space="preserve">distintos modos. Pero lo que no puede es obviar la pauta de lectura que la institución establece y que en general está orientada a que el alumno conozca con precisión distintos sistemas conceptuales, y los relaciones con las condiciones histórico-sociales en que fueron pensados; establezca relaciones entre sistemas de ideas o entre las conceptualizaciones que esos sistemas generan y casos históricos concretos, y sea capa de valorarlos. </w:t>
      </w:r>
    </w:p>
    <w:p w:rsidR="00196454" w:rsidRDefault="00196454" w:rsidP="00B24426">
      <w:pPr>
        <w:ind w:right="-427"/>
        <w:jc w:val="both"/>
      </w:pPr>
      <w:r>
        <w:t>Esta finalidad de la lectura de los alumnos pautada por la institución hace que en la universidad se estrechen los vínculos entre lectura y escritura: todos los escritos universitarios tienen una apoyatura en lecturas previas, la</w:t>
      </w:r>
      <w:r w:rsidR="00FE4EF7">
        <w:t xml:space="preserve"> </w:t>
      </w:r>
      <w:r>
        <w:t xml:space="preserve">mayor parte de las lecturas que se encaran deben poder traducirse en respuestas de parciales, trabajos prácticos, monografías. Por otro lado, la escritura </w:t>
      </w:r>
      <w:r>
        <w:lastRenderedPageBreak/>
        <w:t xml:space="preserve">desempeña un importante rol en </w:t>
      </w:r>
      <w:r w:rsidR="00FE4EF7">
        <w:t>el</w:t>
      </w:r>
      <w:r>
        <w:t xml:space="preserve"> proceso de a</w:t>
      </w:r>
      <w:r w:rsidR="00FE4EF7">
        <w:t>p</w:t>
      </w:r>
      <w:r>
        <w:t xml:space="preserve">ropiación de nuevos conocimientos, </w:t>
      </w:r>
      <w:r w:rsidR="00FE4EF7">
        <w:t>co</w:t>
      </w:r>
      <w:r>
        <w:t>mo también en su memorización. Los escritos personales del alumno -apuntes, fichas, resúmenes- ayudan a aclarar las ideas y a percibir con más nitid</w:t>
      </w:r>
      <w:r w:rsidR="00FE4EF7">
        <w:t>e</w:t>
      </w:r>
      <w:r>
        <w:t>z las relaciones entre las partes de un texto leído.</w:t>
      </w:r>
    </w:p>
    <w:p w:rsidR="00196454" w:rsidRDefault="00196454" w:rsidP="00B24426">
      <w:pPr>
        <w:ind w:right="-427"/>
        <w:jc w:val="both"/>
      </w:pPr>
      <w:r>
        <w:t>Los escritos que los alumnos hacen para hacer circular en la institución encierran una doble complejidad: por un lado, debe adecuarse a las exigencias propias de la escritura académica; y por otro, deben evidenciar que se han realizado correctamente las operaciones de lec</w:t>
      </w:r>
      <w:r w:rsidR="00FE4EF7">
        <w:t>t</w:t>
      </w:r>
      <w:r>
        <w:t>ura demandadas por la institución. Conocer un sistema de ideas, por ejemplo, requiere al alumno que e</w:t>
      </w:r>
      <w:r w:rsidR="00FE4EF7">
        <w:t xml:space="preserve">n </w:t>
      </w:r>
      <w:r>
        <w:t>su lec</w:t>
      </w:r>
      <w:r w:rsidR="00FE4EF7">
        <w:t>t</w:t>
      </w:r>
      <w:r>
        <w:t>ura se detenga en las definiciones de términos, identifiq</w:t>
      </w:r>
      <w:r w:rsidR="00FE4EF7">
        <w:t>ue</w:t>
      </w:r>
      <w:r>
        <w:t xml:space="preserve"> ejemplos de éstos, establezca relaciones entre los conceptos (aún cuando el texto no lo haga explícitamente) y perciba en ese modo de conce</w:t>
      </w:r>
      <w:r w:rsidR="00FE4EF7">
        <w:t>p</w:t>
      </w:r>
      <w:r>
        <w:t>tualización la presencia de cuerpos o paradigmas teóricos mayores, propios de un momento histórico particular.</w:t>
      </w:r>
    </w:p>
    <w:p w:rsidR="00196454" w:rsidRPr="007C4BE6" w:rsidRDefault="00196454" w:rsidP="00B24426">
      <w:pPr>
        <w:ind w:right="-427"/>
        <w:jc w:val="both"/>
      </w:pPr>
      <w:r>
        <w:t>Convertirse en un bue lec</w:t>
      </w:r>
      <w:r w:rsidR="00FE4EF7">
        <w:t>t</w:t>
      </w:r>
      <w:r>
        <w:t>or acad</w:t>
      </w:r>
      <w:r w:rsidR="00FE4EF7">
        <w:t>é</w:t>
      </w:r>
      <w:r>
        <w:t>mico requiere, entonces un aprendizaje, para le que será útil que el alumno adquiera ciertas herramientas para intervenir, más conscientemente, en su propio proceso de lectura, fijándose -por ejemplo- objetivos prec</w:t>
      </w:r>
      <w:r w:rsidR="00FE4EF7">
        <w:t>i</w:t>
      </w:r>
      <w:r>
        <w:t>sos o eligiendo las estrategias lectoras adecuadas al tipo de texto a</w:t>
      </w:r>
      <w:r w:rsidR="00FE4EF7">
        <w:t xml:space="preserve"> </w:t>
      </w:r>
      <w:r>
        <w:t xml:space="preserve">leer y a las consignas dadas. </w:t>
      </w:r>
    </w:p>
    <w:sectPr w:rsidR="00196454" w:rsidRPr="007C4BE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BE6"/>
    <w:rsid w:val="000D1F1B"/>
    <w:rsid w:val="00196454"/>
    <w:rsid w:val="007C4BE6"/>
    <w:rsid w:val="00891937"/>
    <w:rsid w:val="00B24426"/>
    <w:rsid w:val="00FE4EF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765</Words>
  <Characters>4208</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dc:creator>
  <cp:lastModifiedBy>Nivel Primario</cp:lastModifiedBy>
  <cp:revision>2</cp:revision>
  <dcterms:created xsi:type="dcterms:W3CDTF">2020-02-28T13:34:00Z</dcterms:created>
  <dcterms:modified xsi:type="dcterms:W3CDTF">2020-02-28T13:34:00Z</dcterms:modified>
</cp:coreProperties>
</file>